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65D8" w14:textId="3CA9F2DA" w:rsidR="0042689E" w:rsidRPr="0042689E" w:rsidRDefault="001A15F6" w:rsidP="0042689E">
      <w:pPr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>
        <w:rPr>
          <w:rFonts w:eastAsia="Times New Roman"/>
          <w:b/>
          <w:bCs/>
          <w:kern w:val="36"/>
          <w:sz w:val="48"/>
          <w:szCs w:val="48"/>
        </w:rPr>
        <w:t>Common Core State</w:t>
      </w:r>
      <w:r w:rsidR="0042689E" w:rsidRPr="0042689E">
        <w:rPr>
          <w:rFonts w:eastAsia="Times New Roman"/>
          <w:b/>
          <w:bCs/>
          <w:kern w:val="36"/>
          <w:sz w:val="48"/>
          <w:szCs w:val="48"/>
        </w:rPr>
        <w:t xml:space="preserve"> Standards</w:t>
      </w:r>
    </w:p>
    <w:p w14:paraId="30A5F73F" w14:textId="77777777" w:rsidR="0042689E" w:rsidRPr="0042689E" w:rsidRDefault="0042689E" w:rsidP="0042689E">
      <w:pPr>
        <w:spacing w:before="100" w:beforeAutospacing="1" w:after="100" w:afterAutospacing="1"/>
        <w:rPr>
          <w:rFonts w:eastAsia="Times New Roman"/>
        </w:rPr>
      </w:pPr>
      <w:r w:rsidRPr="0042689E">
        <w:rPr>
          <w:rFonts w:eastAsia="Times New Roman"/>
        </w:rPr>
        <w:t> </w:t>
      </w:r>
    </w:p>
    <w:p w14:paraId="6A0AF550" w14:textId="77777777" w:rsidR="0042689E" w:rsidRPr="0042689E" w:rsidRDefault="0042689E" w:rsidP="0042689E">
      <w:pPr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42689E">
        <w:rPr>
          <w:rFonts w:eastAsia="Times New Roman"/>
          <w:b/>
          <w:bCs/>
          <w:sz w:val="36"/>
          <w:szCs w:val="36"/>
        </w:rPr>
        <w:t>Standards</w:t>
      </w:r>
    </w:p>
    <w:p w14:paraId="4171FE91" w14:textId="5F6490E8" w:rsidR="0042689E" w:rsidRPr="0042689E" w:rsidRDefault="0042689E" w:rsidP="0042689E">
      <w:pPr>
        <w:spacing w:before="100" w:beforeAutospacing="1" w:after="100" w:afterAutospacing="1"/>
        <w:rPr>
          <w:rFonts w:eastAsia="Times New Roman"/>
        </w:rPr>
      </w:pPr>
      <w:r w:rsidRPr="0042689E">
        <w:rPr>
          <w:rFonts w:eastAsia="Times New Roman"/>
        </w:rPr>
        <w:t>The following standards will be used as outcomes for demonstration purposes in this course. You may copy them below</w:t>
      </w:r>
      <w:r>
        <w:rPr>
          <w:rFonts w:eastAsia="Times New Roman"/>
        </w:rPr>
        <w:t>,</w:t>
      </w:r>
      <w:r w:rsidRPr="0042689E">
        <w:rPr>
          <w:rFonts w:eastAsia="Times New Roman"/>
        </w:rPr>
        <w:t xml:space="preserve"> but they are also available to add as outcomes in the Outcomes navigation menu. To add these outcomes from that menu, select:</w:t>
      </w:r>
    </w:p>
    <w:p w14:paraId="4D3FC7DB" w14:textId="3BA5D21E" w:rsidR="0042689E" w:rsidRPr="0042689E" w:rsidRDefault="0042689E" w:rsidP="0042689E">
      <w:pPr>
        <w:spacing w:before="100" w:beforeAutospacing="1" w:after="240"/>
        <w:rPr>
          <w:rFonts w:eastAsia="Times New Roman"/>
        </w:rPr>
      </w:pPr>
      <w:r w:rsidRPr="0042689E">
        <w:rPr>
          <w:rFonts w:eastAsia="Times New Roman"/>
        </w:rPr>
        <w:t xml:space="preserve">Outcomes&gt;Account Standards&gt;Free </w:t>
      </w:r>
      <w:proofErr w:type="gramStart"/>
      <w:r w:rsidRPr="0042689E">
        <w:rPr>
          <w:rFonts w:eastAsia="Times New Roman"/>
        </w:rPr>
        <w:t>For</w:t>
      </w:r>
      <w:proofErr w:type="gramEnd"/>
      <w:r w:rsidRPr="0042689E">
        <w:rPr>
          <w:rFonts w:eastAsia="Times New Roman"/>
        </w:rPr>
        <w:t xml:space="preserve"> Teachers&gt;Common Core State Standards&gt;Mathematics&gt;Grade1&gt;1.NBT Number &amp; Operations in Base Ten&gt;Understanding Place Value... and Use Place Value Understanding... (and select the standards). </w:t>
      </w:r>
    </w:p>
    <w:p w14:paraId="781080B3" w14:textId="77777777" w:rsidR="00540967" w:rsidRDefault="00540967" w:rsidP="00540967">
      <w:pPr>
        <w:numPr>
          <w:ilvl w:val="0"/>
          <w:numId w:val="1"/>
        </w:numPr>
        <w:spacing w:before="100" w:beforeAutospacing="1" w:after="100" w:afterAutospacing="1"/>
      </w:pPr>
      <w:r>
        <w:t>1.NBT.2.A</w:t>
      </w:r>
    </w:p>
    <w:p w14:paraId="2C264991" w14:textId="77777777" w:rsidR="00540967" w:rsidRDefault="00540967" w:rsidP="00540967">
      <w:pPr>
        <w:numPr>
          <w:ilvl w:val="0"/>
          <w:numId w:val="1"/>
        </w:numPr>
        <w:spacing w:before="100" w:beforeAutospacing="1" w:after="100" w:afterAutospacing="1"/>
      </w:pPr>
      <w:r>
        <w:t>1.NBT.2.B</w:t>
      </w:r>
    </w:p>
    <w:p w14:paraId="53E100F0" w14:textId="77777777" w:rsidR="00540967" w:rsidRDefault="00540967" w:rsidP="00540967">
      <w:pPr>
        <w:numPr>
          <w:ilvl w:val="0"/>
          <w:numId w:val="1"/>
        </w:numPr>
        <w:spacing w:before="100" w:beforeAutospacing="1" w:after="100" w:afterAutospacing="1"/>
      </w:pPr>
      <w:r>
        <w:t>1.NBT.2.C</w:t>
      </w:r>
    </w:p>
    <w:p w14:paraId="79EDD90A" w14:textId="77777777" w:rsidR="00540967" w:rsidRDefault="00540967" w:rsidP="00540967">
      <w:pPr>
        <w:numPr>
          <w:ilvl w:val="0"/>
          <w:numId w:val="1"/>
        </w:numPr>
        <w:spacing w:before="100" w:beforeAutospacing="1" w:after="100" w:afterAutospacing="1"/>
      </w:pPr>
      <w:r>
        <w:t>1.NBT.3</w:t>
      </w:r>
    </w:p>
    <w:p w14:paraId="34AC5D61" w14:textId="77777777" w:rsidR="00540967" w:rsidRDefault="00540967" w:rsidP="00540967">
      <w:pPr>
        <w:numPr>
          <w:ilvl w:val="0"/>
          <w:numId w:val="1"/>
        </w:numPr>
        <w:spacing w:before="100" w:beforeAutospacing="1" w:after="100" w:afterAutospacing="1"/>
      </w:pPr>
      <w:r>
        <w:t>1.NBT.4</w:t>
      </w:r>
    </w:p>
    <w:p w14:paraId="538718BF" w14:textId="77777777" w:rsidR="00540967" w:rsidRDefault="00540967" w:rsidP="00540967">
      <w:pPr>
        <w:numPr>
          <w:ilvl w:val="0"/>
          <w:numId w:val="1"/>
        </w:numPr>
        <w:spacing w:before="100" w:beforeAutospacing="1" w:after="100" w:afterAutospacing="1"/>
      </w:pPr>
      <w:r>
        <w:t>1.NBT.5</w:t>
      </w:r>
    </w:p>
    <w:p w14:paraId="00CD2E4F" w14:textId="77777777" w:rsidR="00540967" w:rsidRDefault="00540967" w:rsidP="00540967">
      <w:pPr>
        <w:pStyle w:val="Heading2"/>
      </w:pPr>
      <w:r>
        <w:t>Source</w:t>
      </w:r>
    </w:p>
    <w:p w14:paraId="5A7634C9" w14:textId="77777777" w:rsidR="00540967" w:rsidRDefault="00540967" w:rsidP="00540967">
      <w:pPr>
        <w:pStyle w:val="NormalWeb"/>
      </w:pPr>
      <w:r>
        <w:t xml:space="preserve">These standards were taken from the following site: </w:t>
      </w:r>
      <w:hyperlink r:id="rId5" w:tgtFrame="_blank" w:history="1">
        <w:r>
          <w:rPr>
            <w:rStyle w:val="Hyperlink"/>
            <w:rFonts w:eastAsiaTheme="majorEastAsia"/>
          </w:rPr>
          <w:t>https://learning.ccsso.org/wp-content/uploads/2022/11/Math_Standards1.pdf</w:t>
        </w:r>
        <w:r>
          <w:rPr>
            <w:rStyle w:val="externallinkicon"/>
            <w:color w:val="0000FF"/>
            <w:u w:val="single"/>
          </w:rPr>
          <w:t xml:space="preserve"> </w:t>
        </w:r>
      </w:hyperlink>
    </w:p>
    <w:p w14:paraId="016E861D" w14:textId="7194104D" w:rsidR="009837F4" w:rsidRPr="0042689E" w:rsidRDefault="009837F4" w:rsidP="0042689E">
      <w:pPr>
        <w:spacing w:before="100" w:beforeAutospacing="1" w:after="100" w:afterAutospacing="1"/>
        <w:rPr>
          <w:rFonts w:eastAsia="Times New Roman"/>
        </w:rPr>
      </w:pPr>
      <w:r>
        <w:t>© Copyright 2010. National Governors Association Center for Best Practices and Council of Chief State School Officers. All rights reserved.”</w:t>
      </w:r>
    </w:p>
    <w:p w14:paraId="18C2B5F9" w14:textId="77777777" w:rsidR="00F63F58" w:rsidRDefault="00F63F58"/>
    <w:sectPr w:rsidR="00F63F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542C1"/>
    <w:multiLevelType w:val="multilevel"/>
    <w:tmpl w:val="360CB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189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89E"/>
    <w:rsid w:val="001A15F6"/>
    <w:rsid w:val="003A57D3"/>
    <w:rsid w:val="0042689E"/>
    <w:rsid w:val="00540967"/>
    <w:rsid w:val="006A2D20"/>
    <w:rsid w:val="009837F4"/>
    <w:rsid w:val="00F6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B638B"/>
  <w15:chartTrackingRefBased/>
  <w15:docId w15:val="{07F5E366-B06F-475F-B90B-AA011DAD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2D20"/>
    <w:pPr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2D20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A2D20"/>
    <w:pPr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A2D20"/>
    <w:pPr>
      <w:keepNext/>
      <w:keepLines/>
      <w:ind w:left="7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D20"/>
    <w:pPr>
      <w:keepNext/>
      <w:keepLines/>
      <w:ind w:left="720"/>
      <w:outlineLvl w:val="4"/>
    </w:pPr>
    <w:rPr>
      <w:rFonts w:eastAsiaTheme="majorEastAsia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D2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A2D20"/>
    <w:rPr>
      <w:rFonts w:eastAsiaTheme="majorEastAsia" w:cstheme="majorBidi"/>
      <w:b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A2D20"/>
    <w:rPr>
      <w:rFonts w:eastAsiaTheme="majorEastAsia" w:cstheme="majorBidi"/>
      <w:b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6A2D20"/>
    <w:rPr>
      <w:rFonts w:eastAsiaTheme="majorEastAsia" w:cstheme="majorBidi"/>
      <w:b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D20"/>
    <w:rPr>
      <w:rFonts w:eastAsiaTheme="majorEastAsia" w:cstheme="majorBidi"/>
      <w:b/>
      <w:i/>
    </w:rPr>
  </w:style>
  <w:style w:type="paragraph" w:styleId="NormalWeb">
    <w:name w:val="Normal (Web)"/>
    <w:basedOn w:val="Normal"/>
    <w:uiPriority w:val="99"/>
    <w:semiHidden/>
    <w:unhideWhenUsed/>
    <w:rsid w:val="0042689E"/>
    <w:pPr>
      <w:spacing w:before="100" w:beforeAutospacing="1" w:after="100" w:afterAutospacing="1"/>
    </w:pPr>
    <w:rPr>
      <w:rFonts w:eastAsia="Times New Roman"/>
    </w:rPr>
  </w:style>
  <w:style w:type="character" w:styleId="Hyperlink">
    <w:name w:val="Hyperlink"/>
    <w:basedOn w:val="DefaultParagraphFont"/>
    <w:uiPriority w:val="99"/>
    <w:semiHidden/>
    <w:unhideWhenUsed/>
    <w:rsid w:val="0042689E"/>
    <w:rPr>
      <w:color w:val="0000FF"/>
      <w:u w:val="single"/>
    </w:rPr>
  </w:style>
  <w:style w:type="character" w:customStyle="1" w:styleId="externallinkicon">
    <w:name w:val="external_link_icon"/>
    <w:basedOn w:val="DefaultParagraphFont"/>
    <w:rsid w:val="00540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earning.ccsso.org/wp-content/uploads/2022/11/Math_Standards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Erschel Shepherd (cshphrd2)</dc:creator>
  <cp:keywords/>
  <dc:description/>
  <cp:lastModifiedBy>Craig Erschel Shepherd (cshphrd2)</cp:lastModifiedBy>
  <cp:revision>4</cp:revision>
  <dcterms:created xsi:type="dcterms:W3CDTF">2022-09-07T18:24:00Z</dcterms:created>
  <dcterms:modified xsi:type="dcterms:W3CDTF">2022-12-13T18:43:00Z</dcterms:modified>
</cp:coreProperties>
</file>